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EA14689" w:rsidR="007C09FA" w:rsidRPr="001D548E" w:rsidRDefault="001D548E">
      <w:pPr>
        <w:rPr>
          <w:b/>
          <w:bCs/>
          <w:sz w:val="28"/>
          <w:szCs w:val="28"/>
        </w:rPr>
      </w:pPr>
      <w:r w:rsidRPr="001D548E">
        <w:rPr>
          <w:b/>
          <w:bCs/>
          <w:sz w:val="28"/>
          <w:szCs w:val="28"/>
        </w:rPr>
        <w:t>The School of Fish: Instructions &amp; Resources</w:t>
      </w:r>
    </w:p>
    <w:p w14:paraId="00000002" w14:textId="77777777" w:rsidR="007C09FA" w:rsidRDefault="001D548E">
      <w:r>
        <w:t>This kit has the exciting potential to inspire creativity and learning for those who dare to participate! The steps are simple:</w:t>
      </w:r>
    </w:p>
    <w:p w14:paraId="00000003" w14:textId="77777777" w:rsidR="007C09FA" w:rsidRDefault="001D548E">
      <w:pPr>
        <w:numPr>
          <w:ilvl w:val="0"/>
          <w:numId w:val="1"/>
        </w:numPr>
        <w:pBdr>
          <w:top w:val="nil"/>
          <w:left w:val="nil"/>
          <w:bottom w:val="nil"/>
          <w:right w:val="nil"/>
          <w:between w:val="nil"/>
        </w:pBdr>
        <w:spacing w:after="0"/>
      </w:pPr>
      <w:r>
        <w:rPr>
          <w:color w:val="000000"/>
        </w:rPr>
        <w:t>Open the kit and have fun exploring the art supplies and handouts!</w:t>
      </w:r>
    </w:p>
    <w:p w14:paraId="00000004" w14:textId="77777777" w:rsidR="007C09FA" w:rsidRDefault="001D548E">
      <w:pPr>
        <w:numPr>
          <w:ilvl w:val="0"/>
          <w:numId w:val="1"/>
        </w:numPr>
        <w:pBdr>
          <w:top w:val="nil"/>
          <w:left w:val="nil"/>
          <w:bottom w:val="nil"/>
          <w:right w:val="nil"/>
          <w:between w:val="nil"/>
        </w:pBdr>
        <w:spacing w:after="0"/>
      </w:pPr>
      <w:r>
        <w:rPr>
          <w:color w:val="000000"/>
        </w:rPr>
        <w:t xml:space="preserve">Read the enclosed instructions on how to create a paper salmon. It is </w:t>
      </w:r>
      <w:proofErr w:type="spellStart"/>
      <w:r>
        <w:rPr>
          <w:color w:val="000000"/>
        </w:rPr>
        <w:t>a-ok</w:t>
      </w:r>
      <w:proofErr w:type="spellEnd"/>
      <w:r>
        <w:rPr>
          <w:color w:val="000000"/>
        </w:rPr>
        <w:t xml:space="preserve"> to work with family or friends to create your salmon. You are welcome to create more than one fish!</w:t>
      </w:r>
    </w:p>
    <w:p w14:paraId="00000005" w14:textId="77777777" w:rsidR="007C09FA" w:rsidRDefault="001D548E">
      <w:pPr>
        <w:numPr>
          <w:ilvl w:val="0"/>
          <w:numId w:val="1"/>
        </w:numPr>
        <w:pBdr>
          <w:top w:val="nil"/>
          <w:left w:val="nil"/>
          <w:bottom w:val="nil"/>
          <w:right w:val="nil"/>
          <w:between w:val="nil"/>
        </w:pBdr>
        <w:spacing w:after="0"/>
      </w:pPr>
      <w:r>
        <w:rPr>
          <w:color w:val="000000"/>
        </w:rPr>
        <w:t>Plan with your family/friends to come to The Dalles Art Center on Saturday, September 7</w:t>
      </w:r>
      <w:r>
        <w:rPr>
          <w:color w:val="000000"/>
          <w:vertAlign w:val="superscript"/>
        </w:rPr>
        <w:t>th</w:t>
      </w:r>
      <w:r>
        <w:rPr>
          <w:color w:val="000000"/>
        </w:rPr>
        <w:t xml:space="preserve"> for the School of Fish Family Day! Bring your paper salmon to hang in the </w:t>
      </w:r>
      <w:proofErr w:type="gramStart"/>
      <w:r>
        <w:rPr>
          <w:color w:val="000000"/>
        </w:rPr>
        <w:t>gardens</w:t>
      </w:r>
      <w:proofErr w:type="gramEnd"/>
      <w:r>
        <w:rPr>
          <w:color w:val="000000"/>
        </w:rPr>
        <w:t>. You can take your salmon home on that day or leave them with the art center to hang in our kid’s art classroom. RSVP on our website so we know you are coming!</w:t>
      </w:r>
    </w:p>
    <w:p w14:paraId="00000006" w14:textId="77777777" w:rsidR="007C09FA" w:rsidRDefault="001D548E">
      <w:pPr>
        <w:numPr>
          <w:ilvl w:val="0"/>
          <w:numId w:val="1"/>
        </w:numPr>
        <w:pBdr>
          <w:top w:val="nil"/>
          <w:left w:val="nil"/>
          <w:bottom w:val="nil"/>
          <w:right w:val="nil"/>
          <w:between w:val="nil"/>
        </w:pBdr>
        <w:spacing w:after="0"/>
      </w:pPr>
      <w:r>
        <w:rPr>
          <w:color w:val="000000"/>
        </w:rPr>
        <w:t xml:space="preserve">After you make your fish – keep going! Make something else! The art supplies are yours to keep. </w:t>
      </w:r>
    </w:p>
    <w:p w14:paraId="5D6ACA29" w14:textId="77777777" w:rsidR="001D548E" w:rsidRDefault="001D548E" w:rsidP="001D548E">
      <w:pPr>
        <w:numPr>
          <w:ilvl w:val="0"/>
          <w:numId w:val="1"/>
        </w:numPr>
        <w:pBdr>
          <w:top w:val="nil"/>
          <w:left w:val="nil"/>
          <w:bottom w:val="nil"/>
          <w:right w:val="nil"/>
          <w:between w:val="nil"/>
        </w:pBdr>
      </w:pPr>
      <w:r>
        <w:t xml:space="preserve">Keep learning </w:t>
      </w:r>
      <w:r>
        <w:rPr>
          <w:color w:val="000000"/>
        </w:rPr>
        <w:t xml:space="preserve">about salmon and other fish in the Columbia River through the resources we </w:t>
      </w:r>
      <w:r>
        <w:t>provide in</w:t>
      </w:r>
      <w:r>
        <w:rPr>
          <w:color w:val="000000"/>
        </w:rPr>
        <w:t xml:space="preserve"> this kit. Check out the School of Fish page on our website for links </w:t>
      </w:r>
      <w:r>
        <w:t xml:space="preserve">to these resources. </w:t>
      </w:r>
    </w:p>
    <w:p w14:paraId="2D302AC2" w14:textId="77777777" w:rsidR="001D548E" w:rsidRDefault="001D548E" w:rsidP="001D548E">
      <w:pPr>
        <w:pBdr>
          <w:top w:val="nil"/>
          <w:left w:val="nil"/>
          <w:bottom w:val="nil"/>
          <w:right w:val="nil"/>
          <w:between w:val="nil"/>
        </w:pBdr>
        <w:ind w:left="360"/>
      </w:pPr>
    </w:p>
    <w:p w14:paraId="0000000D" w14:textId="64DA7E67" w:rsidR="007C09FA" w:rsidRPr="001D548E" w:rsidRDefault="001D548E" w:rsidP="001D548E">
      <w:pPr>
        <w:pBdr>
          <w:top w:val="nil"/>
          <w:left w:val="nil"/>
          <w:bottom w:val="nil"/>
          <w:right w:val="nil"/>
          <w:between w:val="nil"/>
        </w:pBdr>
        <w:rPr>
          <w:sz w:val="28"/>
          <w:szCs w:val="28"/>
        </w:rPr>
      </w:pPr>
      <w:r w:rsidRPr="001D548E">
        <w:rPr>
          <w:b/>
          <w:sz w:val="28"/>
          <w:szCs w:val="28"/>
        </w:rPr>
        <w:t>Salmon Cultural and Educational Resources:</w:t>
      </w:r>
    </w:p>
    <w:p w14:paraId="0000000E" w14:textId="77777777" w:rsidR="007C09FA" w:rsidRDefault="001D548E">
      <w:r>
        <w:t xml:space="preserve">Salmon </w:t>
      </w:r>
      <w:proofErr w:type="gramStart"/>
      <w:r>
        <w:t>are</w:t>
      </w:r>
      <w:proofErr w:type="gramEnd"/>
      <w:r>
        <w:t xml:space="preserve"> a rich part of our area’s history, natural systems and a topic of local artists. Learn more about salmon and salmonid species! Here are a few resources, check out </w:t>
      </w:r>
      <w:hyperlink r:id="rId8">
        <w:r>
          <w:rPr>
            <w:color w:val="467886"/>
            <w:u w:val="single"/>
          </w:rPr>
          <w:t>www.thedallesartcenter.org</w:t>
        </w:r>
      </w:hyperlink>
      <w:r>
        <w:t xml:space="preserve"> for more.</w:t>
      </w:r>
    </w:p>
    <w:p w14:paraId="6B2AE689" w14:textId="77777777" w:rsidR="001D548E" w:rsidRDefault="001D548E"/>
    <w:p w14:paraId="0000000F" w14:textId="77777777" w:rsidR="007C09FA" w:rsidRDefault="001D548E">
      <w:r>
        <w:t xml:space="preserve">Visit </w:t>
      </w:r>
      <w:r>
        <w:rPr>
          <w:b/>
        </w:rPr>
        <w:t>Oregon Department of Education</w:t>
      </w:r>
      <w:r>
        <w:t xml:space="preserve"> for many learning resources including a Salmon Activity Book from Columbia River Inter-Tribal Fish Commission</w:t>
      </w:r>
    </w:p>
    <w:p w14:paraId="00000011" w14:textId="67DAFD78" w:rsidR="007C09FA" w:rsidRDefault="001D548E">
      <w:hyperlink r:id="rId9">
        <w:r>
          <w:rPr>
            <w:color w:val="467886"/>
            <w:u w:val="single"/>
          </w:rPr>
          <w:t>https://oercommons.org/courseware/lesson/77850/student/?section=1</w:t>
        </w:r>
      </w:hyperlink>
    </w:p>
    <w:p w14:paraId="05E76022" w14:textId="77777777" w:rsidR="001D548E" w:rsidRDefault="001D548E"/>
    <w:p w14:paraId="00000012" w14:textId="77777777" w:rsidR="007C09FA" w:rsidRDefault="001D548E">
      <w:r>
        <w:t xml:space="preserve">Visit </w:t>
      </w:r>
      <w:r>
        <w:rPr>
          <w:b/>
        </w:rPr>
        <w:t>Columbia River Inter-Tribal Fish Commission</w:t>
      </w:r>
      <w:r>
        <w:t xml:space="preserve"> for information on the lifecycle of salmon and the different Salmonids (family of fish) that live in the Columbia River Gorge:</w:t>
      </w:r>
    </w:p>
    <w:p w14:paraId="00000013" w14:textId="356564AA" w:rsidR="007C09FA" w:rsidRDefault="001D548E">
      <w:hyperlink r:id="rId10" w:history="1">
        <w:r w:rsidRPr="001D548E">
          <w:rPr>
            <w:rStyle w:val="Hyperlink"/>
          </w:rPr>
          <w:t>https://critfc.org/fish-and-watersheds/columbia-river-fish-species/columbia-river-salmon/</w:t>
        </w:r>
      </w:hyperlink>
    </w:p>
    <w:p w14:paraId="00000014" w14:textId="77777777" w:rsidR="007C09FA" w:rsidRDefault="007C09FA"/>
    <w:p w14:paraId="00000015" w14:textId="77777777" w:rsidR="007C09FA" w:rsidRDefault="001D548E">
      <w:r>
        <w:lastRenderedPageBreak/>
        <w:t xml:space="preserve">While visiting the </w:t>
      </w:r>
      <w:r>
        <w:rPr>
          <w:b/>
        </w:rPr>
        <w:t>Columbia River Inter-Tribal Fish Commission</w:t>
      </w:r>
      <w:r>
        <w:t xml:space="preserve"> website, learn about Celilo </w:t>
      </w:r>
      <w:proofErr w:type="gramStart"/>
      <w:r>
        <w:t>Falls</w:t>
      </w:r>
      <w:proofErr w:type="gramEnd"/>
      <w:r>
        <w:t xml:space="preserve"> known as the center of trade and heart of the region’s salmon culture for thousands of years.</w:t>
      </w:r>
    </w:p>
    <w:p w14:paraId="00000016" w14:textId="77777777" w:rsidR="007C09FA" w:rsidRDefault="001D548E">
      <w:r>
        <w:t>https://critfc.org/salmon-culture/tribal-salmon-culture/celilo-falls/</w:t>
      </w:r>
    </w:p>
    <w:p w14:paraId="00000017" w14:textId="77777777" w:rsidR="007C09FA" w:rsidRDefault="001D548E">
      <w:r>
        <w:t xml:space="preserve">Visit </w:t>
      </w:r>
      <w:r>
        <w:rPr>
          <w:b/>
        </w:rPr>
        <w:t>Bonneville Power Administration</w:t>
      </w:r>
      <w:r>
        <w:t xml:space="preserve"> for a printable booklet on the journey of Columbia River Salmon</w:t>
      </w:r>
    </w:p>
    <w:p w14:paraId="00000018" w14:textId="77777777" w:rsidR="007C09FA" w:rsidRDefault="001D548E">
      <w:hyperlink r:id="rId11">
        <w:r>
          <w:rPr>
            <w:color w:val="467886"/>
            <w:u w:val="single"/>
          </w:rPr>
          <w:t>amazing-journey-of-the-columbia-river-web-booklet.pdf (bpa.gov)</w:t>
        </w:r>
      </w:hyperlink>
    </w:p>
    <w:p w14:paraId="00000019" w14:textId="77777777" w:rsidR="007C09FA" w:rsidRDefault="001D548E">
      <w:r>
        <w:t xml:space="preserve">Plan a trip to see salmon migrating up the Columbia River at </w:t>
      </w:r>
      <w:r>
        <w:rPr>
          <w:b/>
        </w:rPr>
        <w:t>Bonneville Dam</w:t>
      </w:r>
      <w:r>
        <w:t xml:space="preserve"> (best months August – October):</w:t>
      </w:r>
    </w:p>
    <w:p w14:paraId="0000001A" w14:textId="77777777" w:rsidR="007C09FA" w:rsidRDefault="001D548E">
      <w:hyperlink r:id="rId12">
        <w:r>
          <w:rPr>
            <w:color w:val="467886"/>
            <w:u w:val="single"/>
          </w:rPr>
          <w:t>https://myodfw.com/bonneville-hatchery-visitors-guide</w:t>
        </w:r>
      </w:hyperlink>
    </w:p>
    <w:p w14:paraId="0000001B" w14:textId="77777777" w:rsidR="007C09FA" w:rsidRDefault="007C09FA"/>
    <w:p w14:paraId="4A89AA5C" w14:textId="07B5D349" w:rsidR="001D548E" w:rsidRDefault="001D548E">
      <w:r>
        <w:t xml:space="preserve">Visit the </w:t>
      </w:r>
      <w:r>
        <w:rPr>
          <w:b/>
        </w:rPr>
        <w:t>Columbia River Gorge Info</w:t>
      </w:r>
      <w:r>
        <w:t xml:space="preserve"> website to learn about the different fish that live in the Columbia River Gorge: </w:t>
      </w:r>
      <w:hyperlink r:id="rId13" w:history="1">
        <w:r w:rsidRPr="00E83587">
          <w:rPr>
            <w:rStyle w:val="Hyperlink"/>
          </w:rPr>
          <w:t>https://www.columbiarivergorge.info/fish</w:t>
        </w:r>
      </w:hyperlink>
    </w:p>
    <w:p w14:paraId="0000001F" w14:textId="3B2AD2EB" w:rsidR="007C09FA" w:rsidRDefault="001D548E">
      <w:r>
        <w:t xml:space="preserve">Visit the </w:t>
      </w:r>
      <w:r>
        <w:rPr>
          <w:b/>
        </w:rPr>
        <w:t>Oregon Department of Fish and Wildlife</w:t>
      </w:r>
      <w:r>
        <w:t xml:space="preserve"> for an overview of different salmon species: </w:t>
      </w:r>
      <w:hyperlink r:id="rId14">
        <w:r>
          <w:rPr>
            <w:color w:val="1155CC"/>
            <w:u w:val="single"/>
          </w:rPr>
          <w:t>https://myodfw.com/fishing/species/salmon</w:t>
        </w:r>
      </w:hyperlink>
    </w:p>
    <w:p w14:paraId="00000020" w14:textId="77777777" w:rsidR="007C09FA" w:rsidRDefault="001D548E">
      <w:r>
        <w:t xml:space="preserve">While on the </w:t>
      </w:r>
      <w:r>
        <w:rPr>
          <w:b/>
        </w:rPr>
        <w:t>Oregon Department of Fish and Wildlife</w:t>
      </w:r>
      <w:r>
        <w:t xml:space="preserve"> check out their classes and family programs: https://myodfw.com/fishing/workshops-events</w:t>
      </w:r>
    </w:p>
    <w:p w14:paraId="00000021" w14:textId="77777777" w:rsidR="007C09FA" w:rsidRDefault="001D548E">
      <w:r>
        <w:rPr>
          <w:b/>
        </w:rPr>
        <w:t>The Oregon Fishing Forum</w:t>
      </w:r>
      <w:r>
        <w:t xml:space="preserve"> offers information about fishing in Oregon: https://www.oregonfishingforum.com/</w:t>
      </w:r>
    </w:p>
    <w:p w14:paraId="00000022" w14:textId="77777777" w:rsidR="007C09FA" w:rsidRDefault="007C09FA">
      <w:pPr>
        <w:rPr>
          <w:b/>
        </w:rPr>
      </w:pPr>
    </w:p>
    <w:p w14:paraId="00000023" w14:textId="77777777" w:rsidR="007C09FA" w:rsidRPr="001D548E" w:rsidRDefault="001D548E">
      <w:pPr>
        <w:rPr>
          <w:b/>
          <w:sz w:val="28"/>
          <w:szCs w:val="28"/>
        </w:rPr>
      </w:pPr>
      <w:r w:rsidRPr="001D548E">
        <w:rPr>
          <w:b/>
          <w:sz w:val="28"/>
          <w:szCs w:val="28"/>
        </w:rPr>
        <w:t>Salmon Art, Artists and Cultural Centers</w:t>
      </w:r>
    </w:p>
    <w:p w14:paraId="00000024" w14:textId="77777777" w:rsidR="007C09FA" w:rsidRDefault="001D548E">
      <w:r>
        <w:t xml:space="preserve">Andy Nichols is a glass artist located in The Dalles, OR who creates glass salmon sculptures: </w:t>
      </w:r>
      <w:hyperlink r:id="rId15">
        <w:r>
          <w:rPr>
            <w:color w:val="467886"/>
            <w:u w:val="single"/>
          </w:rPr>
          <w:t>https://www.dragonfiregallery.com/andy-nichols</w:t>
        </w:r>
      </w:hyperlink>
    </w:p>
    <w:p w14:paraId="00000025" w14:textId="77777777" w:rsidR="007C09FA" w:rsidRDefault="001D548E">
      <w:r>
        <w:t xml:space="preserve">Lillian Pitt Public Artwork: Honoring our Salmon, at Ainsworth Greenspace: 2425 SW Vista Ave., Portland, OR 97021. Twelve-foot sculptures by Lillian Pitt, Ken </w:t>
      </w:r>
      <w:proofErr w:type="spellStart"/>
      <w:r>
        <w:t>MacKintosh</w:t>
      </w:r>
      <w:proofErr w:type="spellEnd"/>
      <w:r>
        <w:t xml:space="preserve"> and Rick Bartow.  </w:t>
      </w:r>
    </w:p>
    <w:p w14:paraId="00000026" w14:textId="77777777" w:rsidR="007C09FA" w:rsidRDefault="001D548E">
      <w:hyperlink r:id="rId16">
        <w:r>
          <w:rPr>
            <w:color w:val="467886"/>
            <w:u w:val="single"/>
          </w:rPr>
          <w:t>https://nativeamerica.travel/listings/lillian-pitt-public-artwork-honoring-our-salmon-at-ainsworth-greenspace</w:t>
        </w:r>
      </w:hyperlink>
    </w:p>
    <w:p w14:paraId="00000027" w14:textId="36A678E3" w:rsidR="007C09FA" w:rsidRDefault="001D548E">
      <w:r>
        <w:t xml:space="preserve">Lillian Pitt: </w:t>
      </w:r>
      <w:hyperlink r:id="rId17" w:history="1">
        <w:r w:rsidRPr="001D548E">
          <w:rPr>
            <w:rStyle w:val="Hyperlink"/>
          </w:rPr>
          <w:t>https://www.lillianpitt.shop/</w:t>
        </w:r>
      </w:hyperlink>
    </w:p>
    <w:p w14:paraId="00000028" w14:textId="77777777" w:rsidR="007C09FA" w:rsidRDefault="001D548E">
      <w:r>
        <w:lastRenderedPageBreak/>
        <w:t xml:space="preserve">Visit the </w:t>
      </w:r>
      <w:r w:rsidRPr="001D548E">
        <w:rPr>
          <w:b/>
          <w:bCs/>
        </w:rPr>
        <w:t>Columbia Gorge Museum</w:t>
      </w:r>
      <w:r>
        <w:t xml:space="preserve"> in Stevenson, WA to view a historic fish wheel: </w:t>
      </w:r>
      <w:hyperlink r:id="rId18">
        <w:r>
          <w:rPr>
            <w:color w:val="1155CC"/>
            <w:u w:val="single"/>
          </w:rPr>
          <w:t>https://www.columbiagorgemuseum.org/</w:t>
        </w:r>
      </w:hyperlink>
    </w:p>
    <w:p w14:paraId="00000029" w14:textId="77777777" w:rsidR="007C09FA" w:rsidRDefault="001D548E">
      <w:r>
        <w:t xml:space="preserve">King Salmon: Contemporary Relief Prints at </w:t>
      </w:r>
      <w:r>
        <w:rPr>
          <w:b/>
        </w:rPr>
        <w:t>Maryhill Museum of Art</w:t>
      </w:r>
      <w:r>
        <w:t xml:space="preserve"> is an exhibit of relief prints. </w:t>
      </w:r>
    </w:p>
    <w:p w14:paraId="0000002A" w14:textId="5A749437" w:rsidR="007C09FA" w:rsidRDefault="001D548E">
      <w:hyperlink r:id="rId19" w:history="1">
        <w:r w:rsidRPr="001D548E">
          <w:rPr>
            <w:rStyle w:val="Hyperlink"/>
          </w:rPr>
          <w:t>https://www.maryhillmuseum.org/exhibitions/king-salmon-contemporary-relief-prints</w:t>
        </w:r>
      </w:hyperlink>
    </w:p>
    <w:p w14:paraId="0000002B" w14:textId="77777777" w:rsidR="007C09FA" w:rsidRDefault="001D548E">
      <w:r>
        <w:t xml:space="preserve">Plan a trip to learn more about the </w:t>
      </w:r>
      <w:r>
        <w:rPr>
          <w:b/>
        </w:rPr>
        <w:t>Confederated Tribes of Warm Springs</w:t>
      </w:r>
      <w:r>
        <w:t xml:space="preserve"> and salmon: </w:t>
      </w:r>
      <w:hyperlink r:id="rId20">
        <w:r>
          <w:rPr>
            <w:color w:val="1155CC"/>
            <w:u w:val="single"/>
          </w:rPr>
          <w:t>Museum at Warm Springs – Culture. History. In Living Color. (warmsprings-nsn.gov)</w:t>
        </w:r>
      </w:hyperlink>
    </w:p>
    <w:p w14:paraId="0000002C" w14:textId="77777777" w:rsidR="007C09FA" w:rsidRDefault="007C09FA">
      <w:pPr>
        <w:rPr>
          <w:b/>
        </w:rPr>
      </w:pPr>
    </w:p>
    <w:p w14:paraId="0000002D" w14:textId="77777777" w:rsidR="007C09FA" w:rsidRPr="001D548E" w:rsidRDefault="001D548E">
      <w:pPr>
        <w:rPr>
          <w:i/>
          <w:sz w:val="28"/>
          <w:szCs w:val="28"/>
        </w:rPr>
      </w:pPr>
      <w:r w:rsidRPr="001D548E">
        <w:rPr>
          <w:b/>
          <w:sz w:val="28"/>
          <w:szCs w:val="28"/>
        </w:rPr>
        <w:t xml:space="preserve">For Parents/Guardians and Children 12 and older - Salmon Films &amp; Podcasts: </w:t>
      </w:r>
    </w:p>
    <w:p w14:paraId="0000002E" w14:textId="77777777" w:rsidR="007C09FA" w:rsidRDefault="001D548E">
      <w:r>
        <w:rPr>
          <w:b/>
        </w:rPr>
        <w:t>Salmon People Podcast</w:t>
      </w:r>
      <w:r>
        <w:t xml:space="preserve">: </w:t>
      </w:r>
      <w:hyperlink r:id="rId21">
        <w:r>
          <w:rPr>
            <w:color w:val="1155CC"/>
            <w:u w:val="single"/>
          </w:rPr>
          <w:t>https://www.nationalobserver.com/podcast/salmon-people</w:t>
        </w:r>
      </w:hyperlink>
    </w:p>
    <w:p w14:paraId="0000002F" w14:textId="45452635" w:rsidR="007C09FA" w:rsidRDefault="001D548E">
      <w:r>
        <w:rPr>
          <w:b/>
        </w:rPr>
        <w:t xml:space="preserve">Salmon Trout </w:t>
      </w:r>
      <w:proofErr w:type="spellStart"/>
      <w:r>
        <w:rPr>
          <w:b/>
        </w:rPr>
        <w:t>Steelheader</w:t>
      </w:r>
      <w:proofErr w:type="spellEnd"/>
      <w:r>
        <w:t xml:space="preserve"> offers many resources on fishing including books, places to go and offers guide services: </w:t>
      </w:r>
      <w:hyperlink r:id="rId22" w:history="1">
        <w:r w:rsidRPr="001D548E">
          <w:rPr>
            <w:rStyle w:val="Hyperlink"/>
          </w:rPr>
          <w:t>https://www.salmontroutsteelheader.com/</w:t>
        </w:r>
      </w:hyperlink>
      <w:r>
        <w:t xml:space="preserve"> </w:t>
      </w:r>
    </w:p>
    <w:p w14:paraId="00000030" w14:textId="77777777" w:rsidR="007C09FA" w:rsidRDefault="001D548E">
      <w:r>
        <w:t xml:space="preserve">The Salmon Trout </w:t>
      </w:r>
      <w:proofErr w:type="spellStart"/>
      <w:r>
        <w:t>Steelheader</w:t>
      </w:r>
      <w:proofErr w:type="spellEnd"/>
      <w:r>
        <w:t xml:space="preserve"> podcast covers many topics - episode #2 focuses on the Columbia River Salmon: </w:t>
      </w:r>
      <w:hyperlink r:id="rId23">
        <w:r>
          <w:rPr>
            <w:color w:val="1155CC"/>
            <w:u w:val="single"/>
          </w:rPr>
          <w:t>https://www.youtube.com/watch?v=gebFFejPujU</w:t>
        </w:r>
      </w:hyperlink>
    </w:p>
    <w:p w14:paraId="00000031" w14:textId="77777777" w:rsidR="007C09FA" w:rsidRDefault="001D548E">
      <w:r>
        <w:rPr>
          <w:b/>
        </w:rPr>
        <w:t>The Wild Salmon Cente</w:t>
      </w:r>
      <w:r>
        <w:t xml:space="preserve">r short video, “Wild Salmon of the Pacific” is beautiful and shows how salmon support other species in our ecosystem. </w:t>
      </w:r>
      <w:hyperlink r:id="rId24">
        <w:r>
          <w:rPr>
            <w:color w:val="1155CC"/>
            <w:u w:val="single"/>
          </w:rPr>
          <w:t>https://wildsalmoncenter.org/2011/08/23/video-wild-salmon-pacific/</w:t>
        </w:r>
      </w:hyperlink>
    </w:p>
    <w:p w14:paraId="00000032" w14:textId="77777777" w:rsidR="007C09FA" w:rsidRDefault="001D548E">
      <w:r>
        <w:rPr>
          <w:b/>
        </w:rPr>
        <w:t>Wy-Kan-Ush-Pum,</w:t>
      </w:r>
      <w:r>
        <w:rPr>
          <w:rFonts w:ascii="Georgia" w:eastAsia="Georgia" w:hAnsi="Georgia" w:cs="Georgia"/>
          <w:b/>
          <w:color w:val="1B1B1B"/>
          <w:sz w:val="29"/>
          <w:szCs w:val="29"/>
          <w:highlight w:val="white"/>
        </w:rPr>
        <w:t xml:space="preserve"> </w:t>
      </w:r>
      <w:r>
        <w:rPr>
          <w:b/>
        </w:rPr>
        <w:t>Salmon People</w:t>
      </w:r>
      <w:r>
        <w:t xml:space="preserve"> an OPB documentary film.</w:t>
      </w:r>
    </w:p>
    <w:p w14:paraId="00000033" w14:textId="77777777" w:rsidR="007C09FA" w:rsidRDefault="001D548E">
      <w:hyperlink r:id="rId25">
        <w:r>
          <w:rPr>
            <w:color w:val="1155CC"/>
            <w:u w:val="single"/>
          </w:rPr>
          <w:t>https://www.propublica.org/article/salmon-people-a-native-fishing-familys-fight-to-preserve-a-way-of-life</w:t>
        </w:r>
      </w:hyperlink>
    </w:p>
    <w:p w14:paraId="00000034" w14:textId="77777777" w:rsidR="007C09FA" w:rsidRDefault="001D548E">
      <w:r>
        <w:t xml:space="preserve">The </w:t>
      </w:r>
      <w:r>
        <w:rPr>
          <w:b/>
        </w:rPr>
        <w:t>Salmon Wars</w:t>
      </w:r>
      <w:r>
        <w:t xml:space="preserve"> podcast produced by OPB and ProPublica shares the story of the Columbia River Salmon through the lives of a Yakima Nation family: </w:t>
      </w:r>
      <w:hyperlink r:id="rId26">
        <w:r>
          <w:rPr>
            <w:color w:val="1155CC"/>
            <w:u w:val="single"/>
          </w:rPr>
          <w:t>https://www.columbiagorgenews.com/free_news/story-of-columbia-salmon-through-voices-of-yakama-nation-family/article_5c7193d0-fbbe-11ee-8063-ebe39d5cc389.html</w:t>
        </w:r>
      </w:hyperlink>
    </w:p>
    <w:p w14:paraId="00000035" w14:textId="77777777" w:rsidR="007C09FA" w:rsidRDefault="007C09FA"/>
    <w:p w14:paraId="00000036" w14:textId="77777777" w:rsidR="007C09FA" w:rsidRDefault="007C09FA"/>
    <w:p w14:paraId="00000038" w14:textId="4566DFCA" w:rsidR="007C09FA" w:rsidRDefault="001D548E">
      <w:r>
        <w:t xml:space="preserve">There are many more resources available to learn about salmon than can be included in this list. We hope these resources inspire families to learn more about the remarkable salmon! </w:t>
      </w:r>
    </w:p>
    <w:sectPr w:rsidR="007C09F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DA065" w14:textId="77777777" w:rsidR="001D548E" w:rsidRDefault="001D548E" w:rsidP="001D548E">
      <w:pPr>
        <w:spacing w:after="0" w:line="240" w:lineRule="auto"/>
      </w:pPr>
      <w:r>
        <w:separator/>
      </w:r>
    </w:p>
  </w:endnote>
  <w:endnote w:type="continuationSeparator" w:id="0">
    <w:p w14:paraId="1DE82F75" w14:textId="77777777" w:rsidR="001D548E" w:rsidRDefault="001D548E" w:rsidP="001D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9B76CF14-3A17-4786-BBC8-ACA3721BCE6F}"/>
    <w:embedBold r:id="rId2" w:fontKey="{9A3C5546-B326-43F1-9456-F096766A297D}"/>
    <w:embedItalic r:id="rId3" w:fontKey="{4431F0F3-E23B-4A1E-A76D-AA1D0A0AB748}"/>
  </w:font>
  <w:font w:name="Aptos Display">
    <w:charset w:val="00"/>
    <w:family w:val="swiss"/>
    <w:pitch w:val="variable"/>
    <w:sig w:usb0="20000287" w:usb1="00000003" w:usb2="00000000" w:usb3="00000000" w:csb0="0000019F" w:csb1="00000000"/>
    <w:embedRegular r:id="rId4" w:fontKey="{00427B0C-F038-4B21-83DB-7531B996FEF6}"/>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5" w:fontKey="{F5827D00-40BD-406A-A7B1-5FF1BB8050DE}"/>
    <w:embedBold r:id="rId6" w:fontKey="{EB15AEF6-A0E0-4C44-97FE-B7AC57A5BFD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5D51D" w14:textId="77777777" w:rsidR="001D548E" w:rsidRDefault="001D548E" w:rsidP="001D548E">
      <w:pPr>
        <w:spacing w:after="0" w:line="240" w:lineRule="auto"/>
      </w:pPr>
      <w:r>
        <w:separator/>
      </w:r>
    </w:p>
  </w:footnote>
  <w:footnote w:type="continuationSeparator" w:id="0">
    <w:p w14:paraId="4BF24543" w14:textId="77777777" w:rsidR="001D548E" w:rsidRDefault="001D548E" w:rsidP="001D5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52103"/>
    <w:multiLevelType w:val="multilevel"/>
    <w:tmpl w:val="2BDC0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48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FA"/>
    <w:rsid w:val="001D548E"/>
    <w:rsid w:val="007C09FA"/>
    <w:rsid w:val="00B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FFFD"/>
  <w15:docId w15:val="{41CCE29C-E157-4EBD-992D-3F89FAD0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4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44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44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44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44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44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44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44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44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4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44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44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44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44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44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44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44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44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44C7"/>
    <w:rPr>
      <w:rFonts w:eastAsiaTheme="majorEastAsia" w:cstheme="majorBidi"/>
      <w:color w:val="272727" w:themeColor="text1" w:themeTint="D8"/>
    </w:rPr>
  </w:style>
  <w:style w:type="character" w:customStyle="1" w:styleId="TitleChar">
    <w:name w:val="Title Char"/>
    <w:basedOn w:val="DefaultParagraphFont"/>
    <w:link w:val="Title"/>
    <w:uiPriority w:val="10"/>
    <w:rsid w:val="004844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4844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44C7"/>
    <w:pPr>
      <w:spacing w:before="160"/>
      <w:jc w:val="center"/>
    </w:pPr>
    <w:rPr>
      <w:i/>
      <w:iCs/>
      <w:color w:val="404040" w:themeColor="text1" w:themeTint="BF"/>
    </w:rPr>
  </w:style>
  <w:style w:type="character" w:customStyle="1" w:styleId="QuoteChar">
    <w:name w:val="Quote Char"/>
    <w:basedOn w:val="DefaultParagraphFont"/>
    <w:link w:val="Quote"/>
    <w:uiPriority w:val="29"/>
    <w:rsid w:val="004844C7"/>
    <w:rPr>
      <w:i/>
      <w:iCs/>
      <w:color w:val="404040" w:themeColor="text1" w:themeTint="BF"/>
    </w:rPr>
  </w:style>
  <w:style w:type="paragraph" w:styleId="ListParagraph">
    <w:name w:val="List Paragraph"/>
    <w:basedOn w:val="Normal"/>
    <w:uiPriority w:val="34"/>
    <w:qFormat/>
    <w:rsid w:val="004844C7"/>
    <w:pPr>
      <w:ind w:left="720"/>
      <w:contextualSpacing/>
    </w:pPr>
  </w:style>
  <w:style w:type="character" w:styleId="IntenseEmphasis">
    <w:name w:val="Intense Emphasis"/>
    <w:basedOn w:val="DefaultParagraphFont"/>
    <w:uiPriority w:val="21"/>
    <w:qFormat/>
    <w:rsid w:val="004844C7"/>
    <w:rPr>
      <w:i/>
      <w:iCs/>
      <w:color w:val="0F4761" w:themeColor="accent1" w:themeShade="BF"/>
    </w:rPr>
  </w:style>
  <w:style w:type="paragraph" w:styleId="IntenseQuote">
    <w:name w:val="Intense Quote"/>
    <w:basedOn w:val="Normal"/>
    <w:next w:val="Normal"/>
    <w:link w:val="IntenseQuoteChar"/>
    <w:uiPriority w:val="30"/>
    <w:qFormat/>
    <w:rsid w:val="004844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44C7"/>
    <w:rPr>
      <w:i/>
      <w:iCs/>
      <w:color w:val="0F4761" w:themeColor="accent1" w:themeShade="BF"/>
    </w:rPr>
  </w:style>
  <w:style w:type="character" w:styleId="IntenseReference">
    <w:name w:val="Intense Reference"/>
    <w:basedOn w:val="DefaultParagraphFont"/>
    <w:uiPriority w:val="32"/>
    <w:qFormat/>
    <w:rsid w:val="004844C7"/>
    <w:rPr>
      <w:b/>
      <w:bCs/>
      <w:smallCaps/>
      <w:color w:val="0F4761" w:themeColor="accent1" w:themeShade="BF"/>
      <w:spacing w:val="5"/>
    </w:rPr>
  </w:style>
  <w:style w:type="character" w:styleId="Hyperlink">
    <w:name w:val="Hyperlink"/>
    <w:basedOn w:val="DefaultParagraphFont"/>
    <w:uiPriority w:val="99"/>
    <w:unhideWhenUsed/>
    <w:rsid w:val="004844C7"/>
    <w:rPr>
      <w:color w:val="467886" w:themeColor="hyperlink"/>
      <w:u w:val="single"/>
    </w:rPr>
  </w:style>
  <w:style w:type="character" w:styleId="UnresolvedMention">
    <w:name w:val="Unresolved Mention"/>
    <w:basedOn w:val="DefaultParagraphFont"/>
    <w:uiPriority w:val="99"/>
    <w:semiHidden/>
    <w:unhideWhenUsed/>
    <w:rsid w:val="004844C7"/>
    <w:rPr>
      <w:color w:val="605E5C"/>
      <w:shd w:val="clear" w:color="auto" w:fill="E1DFDD"/>
    </w:rPr>
  </w:style>
  <w:style w:type="paragraph" w:styleId="Header">
    <w:name w:val="header"/>
    <w:basedOn w:val="Normal"/>
    <w:link w:val="HeaderChar"/>
    <w:uiPriority w:val="99"/>
    <w:unhideWhenUsed/>
    <w:rsid w:val="001D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8E"/>
  </w:style>
  <w:style w:type="paragraph" w:styleId="Footer">
    <w:name w:val="footer"/>
    <w:basedOn w:val="Normal"/>
    <w:link w:val="FooterChar"/>
    <w:uiPriority w:val="99"/>
    <w:unhideWhenUsed/>
    <w:rsid w:val="001D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thedallesartcenter.org" TargetMode="External"/><Relationship Id="rId13" Type="http://schemas.openxmlformats.org/officeDocument/2006/relationships/hyperlink" Target="https://www.columbiarivergorge.info/fish" TargetMode="External"/><Relationship Id="rId18" Type="http://schemas.openxmlformats.org/officeDocument/2006/relationships/hyperlink" Target="https://www.columbiagorgemuseum.org/" TargetMode="External"/><Relationship Id="rId26" Type="http://schemas.openxmlformats.org/officeDocument/2006/relationships/hyperlink" Target="https://www.columbiagorgenews.com/free_news/story-of-columbia-salmon-through-voices-of-yakama-nation-family/article_5c7193d0-fbbe-11ee-8063-ebe39d5cc389.html" TargetMode="External"/><Relationship Id="rId3" Type="http://schemas.openxmlformats.org/officeDocument/2006/relationships/styles" Target="styles.xml"/><Relationship Id="rId21" Type="http://schemas.openxmlformats.org/officeDocument/2006/relationships/hyperlink" Target="https://www.nationalobserver.com/podcast/salmon-people" TargetMode="External"/><Relationship Id="rId7" Type="http://schemas.openxmlformats.org/officeDocument/2006/relationships/endnotes" Target="endnotes.xml"/><Relationship Id="rId12" Type="http://schemas.openxmlformats.org/officeDocument/2006/relationships/hyperlink" Target="https://myodfw.com/bonneville-hatchery-visitors-guide" TargetMode="External"/><Relationship Id="rId17" Type="http://schemas.openxmlformats.org/officeDocument/2006/relationships/hyperlink" Target="https://www.lillianpitt.shop/" TargetMode="External"/><Relationship Id="rId25" Type="http://schemas.openxmlformats.org/officeDocument/2006/relationships/hyperlink" Target="https://www.propublica.org/article/salmon-people-a-native-fishing-familys-fight-to-preserve-a-way-of-life" TargetMode="External"/><Relationship Id="rId2" Type="http://schemas.openxmlformats.org/officeDocument/2006/relationships/numbering" Target="numbering.xml"/><Relationship Id="rId16" Type="http://schemas.openxmlformats.org/officeDocument/2006/relationships/hyperlink" Target="https://nativeamerica.travel/listings/lillian-pitt-public-artwork-honoring-our-salmon-at-ainsworth-greenspace" TargetMode="External"/><Relationship Id="rId20" Type="http://schemas.openxmlformats.org/officeDocument/2006/relationships/hyperlink" Target="https://museum.warmsprings-ns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a.gov/-/media/Aep/education/educational-activities/amazing-journey-of-the-columbia-river-web-booklet.pdf" TargetMode="External"/><Relationship Id="rId24" Type="http://schemas.openxmlformats.org/officeDocument/2006/relationships/hyperlink" Target="https://wildsalmoncenter.org/2011/08/23/video-wild-salmon-pacific/" TargetMode="External"/><Relationship Id="rId5" Type="http://schemas.openxmlformats.org/officeDocument/2006/relationships/webSettings" Target="webSettings.xml"/><Relationship Id="rId15" Type="http://schemas.openxmlformats.org/officeDocument/2006/relationships/hyperlink" Target="https://www.dragonfiregallery.com/andy-nichols" TargetMode="External"/><Relationship Id="rId23" Type="http://schemas.openxmlformats.org/officeDocument/2006/relationships/hyperlink" Target="https://www.youtube.com/watch?v=gebFFejPujU" TargetMode="External"/><Relationship Id="rId28" Type="http://schemas.openxmlformats.org/officeDocument/2006/relationships/theme" Target="theme/theme1.xml"/><Relationship Id="rId10" Type="http://schemas.openxmlformats.org/officeDocument/2006/relationships/hyperlink" Target="https://critfc.org/fish-and-watersheds/columbia-river-fish-species/columbia-river-salmon/" TargetMode="External"/><Relationship Id="rId19" Type="http://schemas.openxmlformats.org/officeDocument/2006/relationships/hyperlink" Target="https://www.maryhillmuseum.org/exhibitions/king-salmon-contemporary-relief-prints" TargetMode="External"/><Relationship Id="rId4" Type="http://schemas.openxmlformats.org/officeDocument/2006/relationships/settings" Target="settings.xml"/><Relationship Id="rId9" Type="http://schemas.openxmlformats.org/officeDocument/2006/relationships/hyperlink" Target="https://oercommons.org/courseware/lesson/77850/student/?section=1" TargetMode="External"/><Relationship Id="rId14" Type="http://schemas.openxmlformats.org/officeDocument/2006/relationships/hyperlink" Target="https://myodfw.com/fishing/species/salmon" TargetMode="External"/><Relationship Id="rId22" Type="http://schemas.openxmlformats.org/officeDocument/2006/relationships/hyperlink" Target="https://www.salmontroutsteelheader.com/%20"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TtLk6ugsAvd+8IaIJPqDKVaKkw==">CgMxLjA4AHIhMW9WRTVCWllrVjI1MGx6VDQzZ0FnWk9jUXZ5ZnFST0RO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 Art Center</dc:creator>
  <cp:lastModifiedBy>Executive Director Art Center</cp:lastModifiedBy>
  <cp:revision>2</cp:revision>
  <dcterms:created xsi:type="dcterms:W3CDTF">2024-06-11T00:02:00Z</dcterms:created>
  <dcterms:modified xsi:type="dcterms:W3CDTF">2024-06-11T00:02:00Z</dcterms:modified>
</cp:coreProperties>
</file>